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REFAZENDO A HISTÓRIA… Espírito Clarividente.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Ela está começando a visitar o seu povo, aqui e em outros planos.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Tive a honra e o merecimento de levá-la pela vida fora do nosso compromisso carnal. Fomos, então, até a antiga igrejinha de Francisco de Assis para formar seu primeiro estágio e lá Clara de Assis nos recebeu com muita alegria. Francisco estava fazendo os preparativos para o primeiro batismo espiritual da sacerdotisa de todos os templos.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Clara quando a viu nesta nova roupagem ficou tão emocionada que não parava de olhar, e com sua mão no coração sorria, estava estasiada, estava feliz. Eu fiquei olhando para as duas que pareciam duas amigas, duas pessoas ligadas ao mesmo destino, a criança e ela já uma mulher espiritualizada.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Olhando em redor era tudo tão simples, era tudo tão lindo, havia luz que refletia nas paredes do universo. Mas a criança e Clara não estavam nem aí para as coisas, elas estavam conversando pela sintonia, algo que os espíritos fazem quando dominam a inteligência sublime.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Nesta viagem de busca pelos valores alicerçados no caminheiro, eu senti a sua presença, seu rosto brilhando em nossos corações. Eu estava com sua apostola, a sua mensageira que na terra entregou sob o juramento seus olhos a ele, Jesus. Foi algo tão mágico, magia, energia, reconhecimento.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Nesta simples igrejinha marcada pelo tempo em nossas imagens nos revela os segredos do futuro, da nossa missão, do resgate do etérico plano que absorve nossas decisões. Como diz nas escrituras sagradas: Dos doze aos trinta e três anos. A peregrinação do Mestre formando sua cultura em cada canto. Assim, agora com ela, peregrinando espiritualmente para resgatar sua obra.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Ficamos um tempo lá em Assis e elas trocando pensamentos. A felicidade era tão grande, mas prevaleceu o silencio, porque no segredo das encarnações ninguém sabe quem é quem. Somente aos grandes iniciados se conduzem pela porta da vida fora da matéria e ligando os pontos de luz estamos diante da inteligencia divina.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Já é a segunda viagem que estamos caminhando juntos. O espirito precisa do portal aberto para se conduzir ao infinito plano e assim formar seu mundo astral para uma nova diretriz, talvez, um novo amanhecer, quem sabe, porque nada se reconstrói sobre as cinzas, disse Jesus. Ela como seguidora de Jesus segue o Evangelho Vivo e Resplandecente. Então, não venham com oferendas conseguidas pela desonestidade, tragam o que realmente conquistaram pelo coração neste campo de batalha do bem sobre o mal.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Ela está começando a separar o joio do trigo para recomeçar sua missão sem os mesmos destinos que atropelaram as decisões de sua lei. A composição de um cenário liberto das indecisões, a liturgia sagrada depositada nos aledas, cassandras, tudo pela reestruturação. Se não for aceita irá navegar por outros mares até que forme novamente seu rosário dentro do seu canto universal.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Clara vestida com seu hábito e Francisco de juta marrom fazendo os preparativos para o batismo espiritual. Eu fiquei admirando esta passagem, porque servi somente como transporte para interligar a história de uma missionária.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Que Jesus nos ilumine nesta jornada de afetos e desafetos. Que o homem desta tribo saiba que ela está voltando e sem medo irá seguir com Seta Branca e Mãe Iara.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21.09.2018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