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BF0" w:rsidRDefault="00C22CB2">
      <w:r>
        <w:t>“... Está chegando o tempo em que o doido ficará são e o são endoidará”. Adjunto Apurê – 05.05.2008</w:t>
      </w:r>
    </w:p>
    <w:p w:rsidR="00C22CB2" w:rsidRDefault="00C22CB2"/>
    <w:sectPr w:rsidR="00C22CB2" w:rsidSect="00090B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2CB2"/>
    <w:rsid w:val="00090BF0"/>
    <w:rsid w:val="00C2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BF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betezek</dc:creator>
  <cp:keywords/>
  <dc:description/>
  <cp:lastModifiedBy>betezek</cp:lastModifiedBy>
  <cp:revision>1</cp:revision>
  <dcterms:created xsi:type="dcterms:W3CDTF">2008-05-05T21:57:00Z</dcterms:created>
  <dcterms:modified xsi:type="dcterms:W3CDTF">2008-05-05T22:48:00Z</dcterms:modified>
</cp:coreProperties>
</file>