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41" w:rsidRDefault="00523064">
      <w:r>
        <w:t xml:space="preserve">“... Com a cabeça envolta em uma tempestade de vibrações, sem poder raciocinar, pensar e mentalizar, eu cheguei ao templo meio que desacreditando em mim mesmo. Foi uma dura prova de amor e equilíbrio, porque muitas vezes nós não damos tempo ao mundo espiritual fazer a sua parte, trazer as bênçãos do céu para o conforto físico e espiritual. Abri os tronos amarelos, foi difícil entrar na sintonia, com muito cuidado e esperança fomos manipulando até que aquela energia fosse desintegrada, ela estava bloqueando nossa mente, ela era como se fosse uma parede de concreto entre os mentores e nós fisicamente. De repente as luzes começaram a chegar, Jurema, há, querida Jurema chegou, abriu nosso véu. Assim foi possível </w:t>
      </w:r>
      <w:r w:rsidR="002348FE">
        <w:t xml:space="preserve">chegar </w:t>
      </w:r>
      <w:r>
        <w:t>uma pequena luz como uma estela muito brilhante vindo do céu, ela entrou no templo e veio diretamente aos tronos, “apará, meu filho apará” (Tia Neiva), Pai Miguel de Aruanda chegou, tudo mudou, fomos agraciados pela sua luz</w:t>
      </w:r>
      <w:r w:rsidR="002348FE">
        <w:t>, então novamente pude ver o céu na minha frente, tudo clareou, minha mente abriu e pude ver o meu eu interior. Como é difícil dar de cara com estas paredes enigmáticas dos mundos espirituais, porque elas apagam nossa chama da vida, chegamos muitas vezes a desacreditar em nós mesmos, largamos nossas armas e saímos da nossa seara com a cabeça baixa, pensamos estar fazendo o certo, depois, quando tudo passa olhamos para trás e sentimos nossa falta de fé no supremo astral superior. Antes de tomar sua decisão arme-se contra si mesmo compreenda a sua necessidade de estar no altar divino em busca de sua evolução, não deixe que a roupagem da última passagem interrompa o seu caminho e derrote a sua vontade de crescer, prosperar e se tornar uma pessoa melhor neste planeta”. Adjunto Apurê – 19.04.2008</w:t>
      </w:r>
    </w:p>
    <w:p w:rsidR="002348FE" w:rsidRDefault="002348FE"/>
    <w:sectPr w:rsidR="002348FE" w:rsidSect="00E53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3064"/>
    <w:rsid w:val="002348FE"/>
    <w:rsid w:val="00523064"/>
    <w:rsid w:val="00E53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34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2008-04-19T23:32:00Z</dcterms:created>
  <dcterms:modified xsi:type="dcterms:W3CDTF">2008-04-19T23:53:00Z</dcterms:modified>
</cp:coreProperties>
</file>